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13" w:rsidRDefault="00043613" w:rsidP="00C86AC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-142" w:hanging="153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r w:rsidRPr="0004361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Консультация для родителей. Опасные ситуации.</w:t>
      </w:r>
      <w:bookmarkEnd w:id="0"/>
      <w:r w:rsidRPr="0004361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br/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  <w:t>Маленьких исследователей в квартире подстерегает множество опасностей, но когда родители рядом, то они еще могут проследить, чтобы очередной эксперимент не закончился трагедией. Но вот когда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 xml:space="preserve"> дети подрастают и остаются дома одни, то опасность приходит от открытых балконов и окон, от спичек, баночек с лекарствами, газовой плиты и чужих людей, пытающихся проникнуть в квартиру. Каждый ребенок должен знать основные опаснос</w:t>
      </w:r>
      <w:r>
        <w:rPr>
          <w:rFonts w:ascii="Times New Roman" w:hAnsi="Times New Roman" w:cs="Times New Roman"/>
          <w:sz w:val="32"/>
          <w:szCs w:val="32"/>
          <w:lang w:eastAsia="ru-RU"/>
        </w:rPr>
        <w:t>ти в доме и уметь их избегать.</w:t>
      </w:r>
    </w:p>
    <w:p w:rsidR="00043613" w:rsidRPr="00043613" w:rsidRDefault="00043613" w:rsidP="00043613">
      <w:pPr>
        <w:pStyle w:val="a3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04361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Опасности дома</w:t>
      </w:r>
    </w:p>
    <w:p w:rsidR="00043613" w:rsidRDefault="00043613" w:rsidP="00043613">
      <w:pPr>
        <w:pStyle w:val="a3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043613">
        <w:rPr>
          <w:rFonts w:ascii="Times New Roman" w:hAnsi="Times New Roman" w:cs="Times New Roman"/>
          <w:b/>
          <w:i/>
          <w:color w:val="385623" w:themeColor="accent6" w:themeShade="80"/>
          <w:sz w:val="32"/>
          <w:szCs w:val="32"/>
          <w:u w:val="double"/>
          <w:lang w:eastAsia="ru-RU"/>
        </w:rPr>
        <w:t>Источники бытовых травм: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-лекарства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-бытовая химия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вода,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газ, горячие предметы и огонь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-скользкие полы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-острые углы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-окна</w:t>
      </w:r>
    </w:p>
    <w:p w:rsidR="00043613" w:rsidRPr="00043613" w:rsidRDefault="00043613" w:rsidP="00C86AC3">
      <w:pPr>
        <w:pStyle w:val="a3"/>
        <w:ind w:left="-142" w:firstLine="502"/>
        <w:rPr>
          <w:rFonts w:ascii="Times New Roman" w:hAnsi="Times New Roman" w:cs="Times New Roman"/>
          <w:sz w:val="32"/>
          <w:szCs w:val="32"/>
          <w:lang w:eastAsia="ru-RU"/>
        </w:rPr>
      </w:pP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43613">
        <w:rPr>
          <w:rFonts w:ascii="Times New Roman" w:hAnsi="Times New Roman" w:cs="Times New Roman"/>
          <w:b/>
          <w:i/>
          <w:color w:val="385623" w:themeColor="accent6" w:themeShade="80"/>
          <w:sz w:val="32"/>
          <w:szCs w:val="32"/>
          <w:u w:val="double"/>
          <w:lang w:eastAsia="ru-RU"/>
        </w:rPr>
        <w:t>Как сделать родителям жизнь малыша дома безопасной: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Старайтесь не оставлять детей без присмотра. Если не можете быть рядом с малышом пост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оянно – приобретите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видеоняню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Не держите на видном месте моющие средства (под раковиной) и лекарства (в тумбочке). По</w:t>
      </w:r>
      <w:r>
        <w:rPr>
          <w:rFonts w:ascii="Times New Roman" w:hAnsi="Times New Roman" w:cs="Times New Roman"/>
          <w:sz w:val="32"/>
          <w:szCs w:val="32"/>
          <w:lang w:eastAsia="ru-RU"/>
        </w:rPr>
        <w:t>могайте ребёнку мыться в ванне.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Уберите подальше от малыша спички и з</w:t>
      </w:r>
      <w:r>
        <w:rPr>
          <w:rFonts w:ascii="Times New Roman" w:hAnsi="Times New Roman" w:cs="Times New Roman"/>
          <w:sz w:val="32"/>
          <w:szCs w:val="32"/>
          <w:lang w:eastAsia="ru-RU"/>
        </w:rPr>
        <w:t>ажигалки, ножи, ножницы и иглы.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Оставляя ребёнка одного в комнате, убедитесь, что окна и балконные двери закрыты. Москитн</w:t>
      </w:r>
      <w:r>
        <w:rPr>
          <w:rFonts w:ascii="Times New Roman" w:hAnsi="Times New Roman" w:cs="Times New Roman"/>
          <w:sz w:val="32"/>
          <w:szCs w:val="32"/>
          <w:lang w:eastAsia="ru-RU"/>
        </w:rPr>
        <w:t>ые сетки не спасают от падения.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Острые углы закройте специальными накладками, розетки – заглушками, а двери при</w:t>
      </w:r>
      <w:r>
        <w:rPr>
          <w:rFonts w:ascii="Times New Roman" w:hAnsi="Times New Roman" w:cs="Times New Roman"/>
          <w:sz w:val="32"/>
          <w:szCs w:val="32"/>
          <w:lang w:eastAsia="ru-RU"/>
        </w:rPr>
        <w:t>держивайте фиксаторами.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Демонстрируйте хороший пример сами: не высовывайтесь из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окон, не сидите на краю ванны.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043613">
        <w:rPr>
          <w:rFonts w:ascii="Times New Roman" w:hAnsi="Times New Roman" w:cs="Times New Roman"/>
          <w:sz w:val="32"/>
          <w:szCs w:val="32"/>
          <w:lang w:eastAsia="ru-RU"/>
        </w:rPr>
        <w:t>Во всех ситуациях ребёнок должен чётко понимать, что безопасность — это главное, и во многом она зависит от него. А от родителей зависит, насколько он уяснит правила безопасности в различных жизненных ситуациях.</w:t>
      </w:r>
    </w:p>
    <w:p w:rsidR="00FE733F" w:rsidRDefault="00C86AC3" w:rsidP="00043613"/>
    <w:sectPr w:rsidR="00FE733F" w:rsidSect="00043613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15C25AA0"/>
    <w:multiLevelType w:val="hybridMultilevel"/>
    <w:tmpl w:val="B1F69E7A"/>
    <w:lvl w:ilvl="0" w:tplc="0B147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7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26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AA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C6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D21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E1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CE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0A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76"/>
    <w:rsid w:val="00043613"/>
    <w:rsid w:val="00916576"/>
    <w:rsid w:val="00C2063E"/>
    <w:rsid w:val="00C86AC3"/>
    <w:rsid w:val="00C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5FBE"/>
  <w15:chartTrackingRefBased/>
  <w15:docId w15:val="{D3985656-3E25-4692-A6C3-6CAB395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2024-09-15T12:51:00Z</cp:lastPrinted>
  <dcterms:created xsi:type="dcterms:W3CDTF">2024-09-15T12:52:00Z</dcterms:created>
  <dcterms:modified xsi:type="dcterms:W3CDTF">2024-09-15T13:08:00Z</dcterms:modified>
</cp:coreProperties>
</file>